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144704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e679e4a4-be96-471b-884d-8e23127f2699"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69648f77-3555-4485-8da3-a6b286aeb67f" w:id="2"/>
      <w:r>
        <w:rPr>
          <w:rFonts w:ascii="Times New Roman" w:hAnsi="Times New Roman"/>
          <w:b/>
          <w:i w:val="false"/>
          <w:color w:val="000000"/>
          <w:sz w:val="28"/>
        </w:rPr>
        <w:t xml:space="preserve">Управление образования Администрации Удомельского муниципального округа </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 </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 </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 </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 </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 </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 </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 </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 </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 </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 </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8861668)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i w:val="false"/>
          <w:color w:val="000000"/>
          <w:sz w:val="28"/>
        </w:rPr>
        <w:t>(базовый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cf5dfc88-880f-42b6-85c5-c31fa0d7be02" w:id="3"/>
      <w:r>
        <w:rPr>
          <w:rFonts w:ascii="Times New Roman" w:hAnsi="Times New Roman"/>
          <w:b/>
          <w:i w:val="false"/>
          <w:color w:val="000000"/>
          <w:sz w:val="28"/>
        </w:rPr>
        <w:t xml:space="preserve">д. Касково </w:t>
      </w:r>
      <w:bookmarkEnd w:id="3"/>
      <w:bookmarkStart w:name="59510cd3-fe9a-4f71-8f4d-e857ed43bbe2" w:id="4"/>
      <w:r>
        <w:rPr>
          <w:rFonts w:ascii="Times New Roman" w:hAnsi="Times New Roman"/>
          <w:b/>
          <w:i w:val="false"/>
          <w:color w:val="000000"/>
          <w:sz w:val="28"/>
        </w:rPr>
        <w:t xml:space="preserve">2025 </w:t>
      </w:r>
      <w:bookmarkEnd w:id="4"/>
    </w:p>
    <w:p>
      <w:pPr>
        <w:spacing w:before="0" w:after="0"/>
        <w:ind w:left="120"/>
        <w:jc w:val="left"/>
      </w:pPr>
    </w:p>
    <w:bookmarkStart w:name="block-71447047" w:id="5"/>
    <w:p>
      <w:pPr>
        <w:sectPr>
          <w:pgSz w:w="11906" w:h="16383" w:orient="portrait"/>
        </w:sectPr>
      </w:pPr>
    </w:p>
    <w:bookmarkEnd w:id="5"/>
    <w:bookmarkEnd w:id="0"/>
    <w:bookmarkStart w:name="block-71447048"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false"/>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false"/>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false"/>
          <w:i w:val="false"/>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false"/>
          <w:i w:val="false"/>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false"/>
          <w:i w:val="false"/>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false"/>
          <w:i w:val="false"/>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false"/>
          <w:i w:val="false"/>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false"/>
          <w:i w:val="false"/>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false"/>
          <w:i w:val="false"/>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false"/>
          <w:i w:val="false"/>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false"/>
          <w:i w:val="false"/>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false"/>
          <w:i w:val="false"/>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false"/>
          <w:i w:val="false"/>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false"/>
          <w:i w:val="false"/>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false"/>
          <w:i w:val="false"/>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false"/>
          <w:i w:val="false"/>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false"/>
          <w:i w:val="false"/>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false"/>
          <w:i w:val="false"/>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false"/>
          <w:i w:val="false"/>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false"/>
          <w:i w:val="false"/>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false"/>
          <w:i w:val="false"/>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false"/>
          <w:i w:val="false"/>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false"/>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false"/>
          <w:i w:val="false"/>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bookmarkStart w:name="block-71447048" w:id="7"/>
    <w:p>
      <w:pPr>
        <w:sectPr>
          <w:pgSz w:w="11906" w:h="16383" w:orient="portrait"/>
        </w:sectPr>
      </w:pPr>
    </w:p>
    <w:bookmarkEnd w:id="7"/>
    <w:bookmarkEnd w:id="6"/>
    <w:bookmarkStart w:name="block-71447050" w:id="8"/>
    <w:p>
      <w:pPr>
        <w:spacing w:before="0" w:after="0"/>
        <w:ind w:left="120"/>
        <w:jc w:val="left"/>
      </w:pPr>
      <w:r>
        <w:rPr>
          <w:rFonts w:ascii="Times New Roman" w:hAnsi="Times New Roman"/>
          <w:b/>
          <w:i w:val="false"/>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left="120"/>
        <w:jc w:val="left"/>
      </w:pPr>
    </w:p>
    <w:p>
      <w:pPr>
        <w:spacing w:before="0" w:after="0"/>
        <w:ind w:left="120"/>
        <w:jc w:val="left"/>
      </w:pPr>
      <w:r>
        <w:rPr>
          <w:rFonts w:ascii="Times New Roman" w:hAnsi="Times New Roman"/>
          <w:b/>
          <w:i w:val="false"/>
          <w:color w:val="000000"/>
          <w:sz w:val="28"/>
        </w:rPr>
        <w:t>Человек в обществе</w:t>
      </w:r>
    </w:p>
    <w:p>
      <w:pPr>
        <w:spacing w:before="0" w:after="0"/>
        <w:ind w:firstLine="600"/>
        <w:jc w:val="both"/>
      </w:pPr>
      <w:r>
        <w:rPr>
          <w:rFonts w:ascii="Times New Roman" w:hAnsi="Times New Roman"/>
          <w:b w:val="false"/>
          <w:i w:val="false"/>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false"/>
          <w:i w:val="false"/>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false"/>
          <w:i w:val="false"/>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false"/>
          <w:i w:val="false"/>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false"/>
          <w:i w:val="false"/>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false"/>
          <w:color w:val="000000"/>
          <w:sz w:val="28"/>
        </w:rPr>
        <w:t>Духовная культура</w:t>
      </w:r>
    </w:p>
    <w:p>
      <w:pPr>
        <w:spacing w:before="0" w:after="0"/>
        <w:ind w:firstLine="600"/>
        <w:jc w:val="both"/>
      </w:pPr>
      <w:r>
        <w:rPr>
          <w:rFonts w:ascii="Times New Roman" w:hAnsi="Times New Roman"/>
          <w:b w:val="false"/>
          <w:i w:val="false"/>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false"/>
          <w:i w:val="false"/>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false"/>
          <w:i w:val="false"/>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false"/>
          <w:i w:val="false"/>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false"/>
          <w:i w:val="false"/>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false"/>
          <w:i w:val="false"/>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false"/>
          <w:i w:val="false"/>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false"/>
          <w:color w:val="000000"/>
          <w:sz w:val="28"/>
        </w:rPr>
        <w:t>Экономическая жизнь общества</w:t>
      </w:r>
    </w:p>
    <w:p>
      <w:pPr>
        <w:spacing w:before="0" w:after="0"/>
        <w:ind w:firstLine="600"/>
        <w:jc w:val="both"/>
      </w:pPr>
      <w:r>
        <w:rPr>
          <w:rFonts w:ascii="Times New Roman" w:hAnsi="Times New Roman"/>
          <w:b w:val="false"/>
          <w:i w:val="false"/>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false"/>
          <w:i w:val="false"/>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false"/>
          <w:i w:val="false"/>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false"/>
          <w:i w:val="false"/>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false"/>
          <w:i w:val="false"/>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false"/>
          <w:i w:val="false"/>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false"/>
          <w:color w:val="000000"/>
          <w:sz w:val="28"/>
        </w:rPr>
        <w:t>11 КЛАСС</w:t>
      </w:r>
    </w:p>
    <w:p>
      <w:pPr>
        <w:spacing w:before="0" w:after="0"/>
        <w:ind w:left="120"/>
        <w:jc w:val="left"/>
      </w:pPr>
    </w:p>
    <w:p>
      <w:pPr>
        <w:spacing w:before="0" w:after="0"/>
        <w:ind w:left="120"/>
        <w:jc w:val="left"/>
      </w:pPr>
      <w:r>
        <w:rPr>
          <w:rFonts w:ascii="Times New Roman" w:hAnsi="Times New Roman"/>
          <w:b/>
          <w:i w:val="false"/>
          <w:color w:val="000000"/>
          <w:sz w:val="28"/>
        </w:rPr>
        <w:t>Социальная сфера</w:t>
      </w:r>
    </w:p>
    <w:p>
      <w:pPr>
        <w:spacing w:before="0" w:after="0"/>
        <w:ind w:firstLine="600"/>
        <w:jc w:val="both"/>
      </w:pPr>
      <w:r>
        <w:rPr>
          <w:rFonts w:ascii="Times New Roman" w:hAnsi="Times New Roman"/>
          <w:b w:val="false"/>
          <w:i w:val="false"/>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false"/>
          <w:i w:val="false"/>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false"/>
          <w:i w:val="false"/>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false"/>
          <w:i w:val="false"/>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false"/>
          <w:i w:val="false"/>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false"/>
          <w:i w:val="false"/>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false"/>
          <w:color w:val="000000"/>
          <w:sz w:val="28"/>
        </w:rPr>
        <w:t>Политическая сфера</w:t>
      </w:r>
    </w:p>
    <w:p>
      <w:pPr>
        <w:spacing w:before="0" w:after="0"/>
        <w:ind w:firstLine="600"/>
        <w:jc w:val="both"/>
      </w:pPr>
      <w:r>
        <w:rPr>
          <w:rFonts w:ascii="Times New Roman" w:hAnsi="Times New Roman"/>
          <w:b w:val="false"/>
          <w:i w:val="false"/>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false"/>
          <w:i w:val="false"/>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false"/>
          <w:i w:val="false"/>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false"/>
          <w:i w:val="false"/>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false"/>
          <w:i w:val="false"/>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false"/>
          <w:i w:val="false"/>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false"/>
          <w:i w:val="false"/>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false"/>
          <w:i w:val="false"/>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false"/>
          <w:color w:val="000000"/>
          <w:sz w:val="28"/>
        </w:rPr>
        <w:t>Правовое регулирование общественных отношений в Российской Федерации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false"/>
          <w:i w:val="false"/>
          <w:color w:val="000000"/>
          <w:sz w:val="28"/>
        </w:rPr>
        <w:t>Конституция Российской Федерации. Основы конституци</w:t>
      </w:r>
      <w:r>
        <w:rPr>
          <w:rFonts w:ascii="Times New Roman" w:hAnsi="Times New Roman"/>
          <w:b w:val="false"/>
          <w:i w:val="false"/>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false"/>
          <w:i w:val="false"/>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false"/>
          <w:i w:val="false"/>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false"/>
          <w:i w:val="false"/>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false"/>
          <w:i w:val="false"/>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false"/>
          <w:i w:val="false"/>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false"/>
          <w:i w:val="false"/>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false"/>
          <w:i w:val="false"/>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false"/>
          <w:i w:val="false"/>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false"/>
          <w:i w:val="false"/>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false"/>
          <w:i w:val="false"/>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false"/>
          <w:i w:val="false"/>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false"/>
          <w:i w:val="false"/>
          <w:color w:val="000000"/>
          <w:sz w:val="28"/>
        </w:rPr>
        <w:t>Юридическое образование, юристы как социально-профессиональная группа.</w:t>
      </w:r>
    </w:p>
    <w:bookmarkStart w:name="block-71447050" w:id="9"/>
    <w:p>
      <w:pPr>
        <w:sectPr>
          <w:pgSz w:w="11906" w:h="16383" w:orient="portrait"/>
        </w:sectPr>
      </w:pPr>
    </w:p>
    <w:bookmarkEnd w:id="9"/>
    <w:bookmarkEnd w:id="8"/>
    <w:bookmarkStart w:name="block-71447049" w:id="10"/>
    <w:p>
      <w:pPr>
        <w:spacing w:before="0" w:after="0"/>
        <w:ind w:left="120"/>
        <w:jc w:val="left"/>
      </w:pPr>
      <w:r>
        <w:rPr>
          <w:rFonts w:ascii="Times New Roman" w:hAnsi="Times New Roman"/>
          <w:b/>
          <w:i w:val="false"/>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false"/>
          <w:i w:val="false"/>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false"/>
          <w:i w:val="false"/>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false"/>
          <w:i w:val="false"/>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false"/>
          <w:i w:val="false"/>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false"/>
          <w:i w:val="false"/>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false"/>
          <w:i w:val="false"/>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false"/>
          <w:i w:val="false"/>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false"/>
          <w:i/>
          <w:color w:val="000000"/>
          <w:sz w:val="28"/>
        </w:rPr>
        <w:t>Базовые логические действия:</w:t>
      </w:r>
    </w:p>
    <w:p>
      <w:pPr>
        <w:numPr>
          <w:ilvl w:val="0"/>
          <w:numId w:val="14"/>
        </w:numPr>
        <w:spacing w:before="0" w:after="0"/>
        <w:jc w:val="both"/>
      </w:pPr>
      <w:r>
        <w:rPr>
          <w:rFonts w:ascii="Times New Roman" w:hAnsi="Times New Roman"/>
          <w:b w:val="false"/>
          <w:i w:val="false"/>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false"/>
          <w:i w:val="false"/>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false"/>
          <w:i w:val="false"/>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false"/>
          <w:i w:val="false"/>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false"/>
          <w:i/>
          <w:color w:val="000000"/>
          <w:sz w:val="28"/>
        </w:rPr>
        <w:t>Базовые исследовательские действия:</w:t>
      </w:r>
    </w:p>
    <w:p>
      <w:pPr>
        <w:numPr>
          <w:ilvl w:val="0"/>
          <w:numId w:val="15"/>
        </w:numPr>
        <w:spacing w:before="0" w:after="0"/>
        <w:jc w:val="both"/>
      </w:pPr>
      <w:r>
        <w:rPr>
          <w:rFonts w:ascii="Times New Roman" w:hAnsi="Times New Roman"/>
          <w:b w:val="false"/>
          <w:i w:val="false"/>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false"/>
          <w:i w:val="false"/>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false"/>
          <w:i w:val="false"/>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false"/>
          <w:i w:val="false"/>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false"/>
          <w:i w:val="false"/>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false"/>
          <w:i w:val="false"/>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false"/>
          <w:i w:val="false"/>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false"/>
          <w:i/>
          <w:color w:val="000000"/>
          <w:sz w:val="28"/>
        </w:rPr>
        <w:t>Работа с информацией:</w:t>
      </w:r>
    </w:p>
    <w:p>
      <w:pPr>
        <w:numPr>
          <w:ilvl w:val="0"/>
          <w:numId w:val="16"/>
        </w:numPr>
        <w:spacing w:before="0" w:after="0"/>
        <w:jc w:val="both"/>
      </w:pPr>
      <w:r>
        <w:rPr>
          <w:rFonts w:ascii="Times New Roman" w:hAnsi="Times New Roman"/>
          <w:b w:val="false"/>
          <w:i w:val="false"/>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false"/>
          <w:i w:val="false"/>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false"/>
          <w:i w:val="false"/>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false"/>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false"/>
          <w:i/>
          <w:color w:val="000000"/>
          <w:sz w:val="28"/>
        </w:rPr>
        <w:t>Общение:</w:t>
      </w:r>
    </w:p>
    <w:p>
      <w:pPr>
        <w:numPr>
          <w:ilvl w:val="0"/>
          <w:numId w:val="18"/>
        </w:numPr>
        <w:spacing w:before="0" w:after="0"/>
        <w:jc w:val="both"/>
      </w:pPr>
      <w:r>
        <w:rPr>
          <w:rFonts w:ascii="Times New Roman" w:hAnsi="Times New Roman"/>
          <w:b w:val="false"/>
          <w:i w:val="false"/>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false"/>
          <w:i w:val="false"/>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false"/>
          <w:i/>
          <w:color w:val="000000"/>
          <w:sz w:val="28"/>
        </w:rPr>
        <w:t>Совместная деятельность:</w:t>
      </w:r>
    </w:p>
    <w:p>
      <w:pPr>
        <w:numPr>
          <w:ilvl w:val="0"/>
          <w:numId w:val="19"/>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false"/>
          <w:i w:val="false"/>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false"/>
          <w:i w:val="false"/>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false"/>
          <w:color w:val="000000"/>
          <w:sz w:val="28"/>
        </w:rPr>
        <w:t>Овладение универсальными регулятивными действиями</w:t>
      </w:r>
    </w:p>
    <w:p>
      <w:pPr>
        <w:spacing w:before="0" w:after="0"/>
        <w:ind w:firstLine="600"/>
        <w:jc w:val="both"/>
      </w:pPr>
      <w:r>
        <w:rPr>
          <w:rFonts w:ascii="Times New Roman" w:hAnsi="Times New Roman"/>
          <w:b w:val="false"/>
          <w:i/>
          <w:color w:val="000000"/>
          <w:sz w:val="28"/>
        </w:rPr>
        <w:t>Самоорганизация:</w:t>
      </w:r>
    </w:p>
    <w:p>
      <w:pPr>
        <w:numPr>
          <w:ilvl w:val="0"/>
          <w:numId w:val="21"/>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false"/>
          <w:i w:val="false"/>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false"/>
          <w:i w:val="false"/>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false"/>
          <w:i w:val="false"/>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false"/>
          <w:i w:val="false"/>
          <w:color w:val="000000"/>
          <w:sz w:val="28"/>
        </w:rPr>
        <w:t>оценивать приобретенный опыт;</w:t>
      </w:r>
    </w:p>
    <w:p>
      <w:pPr>
        <w:numPr>
          <w:ilvl w:val="0"/>
          <w:numId w:val="21"/>
        </w:numPr>
        <w:spacing w:before="0" w:after="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false"/>
          <w:i/>
          <w:color w:val="000000"/>
          <w:sz w:val="28"/>
        </w:rPr>
        <w:t>Самоконтроль:</w:t>
      </w:r>
    </w:p>
    <w:p>
      <w:pPr>
        <w:numPr>
          <w:ilvl w:val="0"/>
          <w:numId w:val="22"/>
        </w:numPr>
        <w:spacing w:before="0" w:after="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false"/>
          <w:i/>
          <w:color w:val="000000"/>
          <w:sz w:val="28"/>
        </w:rPr>
        <w:t>Принятие себя и других:</w:t>
      </w:r>
    </w:p>
    <w:p>
      <w:pPr>
        <w:numPr>
          <w:ilvl w:val="0"/>
          <w:numId w:val="23"/>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false"/>
          <w:i w:val="false"/>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false"/>
          <w:i w:val="false"/>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false"/>
          <w:i w:val="false"/>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false"/>
          <w:i w:val="false"/>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false"/>
          <w:i w:val="false"/>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val="false"/>
          <w:i w:val="false"/>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false"/>
          <w:i w:val="false"/>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false"/>
          <w:i w:val="false"/>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false"/>
          <w:i w:val="false"/>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false"/>
          <w:i w:val="false"/>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false"/>
          <w:i w:val="false"/>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false"/>
          <w:i w:val="false"/>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false"/>
          <w:i w:val="false"/>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bookmarkStart w:name="block-71447049" w:id="11"/>
    <w:p>
      <w:pPr>
        <w:sectPr>
          <w:pgSz w:w="11906" w:h="16383" w:orient="portrait"/>
        </w:sectPr>
      </w:pPr>
    </w:p>
    <w:bookmarkEnd w:id="11"/>
    <w:bookmarkEnd w:id="10"/>
    <w:bookmarkStart w:name="block-71447045"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Человек в обществе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массовые коммуникации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 Глобализация и ее противоречия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 Научное познание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«Человек в обществе»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Духовная культура</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и принципы морали в жизни человека и развитии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«Духовная культура»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Экономическая жизнь общества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https://m.edsoo.ru/7f41c418</w:t>
              </w:r>
            </w:hyperlink>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https://m.edsoo.ru/7f41c418</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«Экономическая жизнь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Социальная сфера</w:t>
            </w:r>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социальный контроль</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«Социальная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9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Политическая сфера</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https://m.edsoo.ru/7f41cf62</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Государство — основной институт политической системы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 Государственное управление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личности.Политическая идеология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 и его участники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элиты и политическое лидерство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«Политическая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Правовое регулирование общественных отношений в Российской Федерации</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 Правовые отношения. Правонарушения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свободы и обязанности человека и гражданина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семейных, трудовых правоотношений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https://m.edsoo.ru/7f41cf62</w:t>
              </w:r>
            </w:hyperlink>
          </w:p>
        </w:tc>
      </w:tr>
      <w:tr>
        <w:trPr>
          <w:trHeight w:val="24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гражданского, административного, уголовного процессов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https://m.edsoo.ru/7f41cf62</w:t>
              </w:r>
            </w:hyperlink>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bookmarkStart w:name="block-71447045" w:id="13"/>
    <w:p>
      <w:pPr>
        <w:sectPr>
          <w:pgSz w:w="16383" w:h="11906" w:orient="landscape"/>
        </w:sectPr>
      </w:pPr>
    </w:p>
    <w:bookmarkEnd w:id="13"/>
    <w:bookmarkEnd w:id="12"/>
    <w:bookmarkStart w:name="block-71447046"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как система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https://m.edsoo.ru/f5eccb04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https://m.edsoo.ru/f5eccc8a</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институты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его особенности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https://m.edsoo.ru/f5ecc514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массовых коммуникаций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4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общественного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Общественный прогресс и его последствия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Глобализация и ее противоречия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https://m.edsoo.ru/f5ecb204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Общественное и индивидуальное сознание. Самосознание и социальное поведение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https://m.edsoo.ru/f5ecb36c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необходимость в деятельности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https://m.edsoo.ru/f5ecb88a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https://m.edsoo.ru/f5ecba38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Истина и ее критерии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https://m.edsoo.ru/f5ecbbaa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 познание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https://m.edsoo.ru/f5ecbd30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https://m.edsoo.ru/f5ecceec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https://m.edsoo.ru/f5ecd068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Духовная 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https://m.edsoo.ru/f5ecaa52</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российской культуры в формирование ценностей современного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https://m.edsoo.ru/f5ecab9c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как общечеловеческая ценность и социальный регулятор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https://m.edsoo.ru/f5ecacd2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морали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https://m.edsoo.ru/f5ecc230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https://m.edsoo.ru/f5ecc096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ее функции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науки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https://m.edsoo.ru/f5ecc3ac</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развития образования в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https://m.edsoo.ru/f5ecc3ac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ее роль в жизни человека и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https://m.edsoo.ru/f5ecb07e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https://m.edsoo.ru/f5ecae26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в сфере науки, образования и искусства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https://m.edsoo.ru/f5ecc802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https://m.edsoo.ru/f5ecc97e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https://m.edsoo.ru/f5ecd1d0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и качество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https://m.edsoo.ru/f5ecf408</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как наука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системы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рост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https://m.edsoo.ru/f5ecf598</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цикл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https://m.edsoo.ru/f5ecd360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механизмы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https://m.edsoo.ru/f5ecd5f4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https://m.edsoo.ru/f5ecd7b6</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рынков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рыночных отношений в современной экономике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Рынок труда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https://m.edsoo.ru/f5ece56c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https://m.edsoo.ru/f5ecf408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экономическое поведение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https://m.edsoo.ru/f5ece8aa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Эффективность предприятия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Предпринимательская деятельность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https://m.edsoo.ru/f5ecdaf4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https://m.edsoo.ru/f5ecdd38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Банковская система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https://m.edsoo.ru/f5ecdd38</w:t>
              </w:r>
            </w:hyperlink>
          </w:p>
        </w:tc>
      </w:tr>
      <w:tr>
        <w:trPr>
          <w:trHeight w:val="8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Инфляция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https://m.edsoo.ru/f5ece328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https://m.edsoo.ru/f5ecea80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Бюджетная политика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https://m.edsoo.ru/f5ecec2e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экономики. Налоги и налоговая система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международной торговли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https://m.edsoo.ru/f5ecf962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 /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https://m.edsoo.ru/f5ecfce6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 /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https://m.edsoo.ru/f5ecfe62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https://m.edsoo.ru/f5ed1bcc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https://m.edsoo.ru/f5ed1dca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https://m.edsoo.ru/f5ed218a</w:t>
              </w:r>
            </w:hyperlink>
          </w:p>
        </w:tc>
      </w:tr>
      <w:tr>
        <w:trPr>
          <w:trHeight w:val="21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https://m.edsoo.ru/f5ed23b0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https://m.edsoo.ru/f5ed25d6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https://m.edsoo.ru/f5ed27a2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https://m.edsoo.ru/f5ed0088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стратификация российского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https://m.edsoo.ru/f5ed0286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https://m.edsoo.ru/f5ed0416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 и ее виды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как социальный институт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https://m.edsoo.ru/f5ed112c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https://m.edsoo.ru/f5ed129e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https://m.edsoo.ru/f5ed0de4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https://m.edsoo.ru/f5ed0fba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отклоняющееся поведение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https://m.edsoo.ru/f5ed092a</w:t>
              </w:r>
            </w:hyperlink>
          </w:p>
        </w:tc>
      </w:tr>
      <w:tr>
        <w:trPr>
          <w:trHeight w:val="13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контроль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https://m.edsoo.ru/f5ed0ad8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https://m.edsoo.ru/f5ed07a4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социолога и социального психолога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https://m.edsoo.ru/f5ed2b30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институты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https://m.edsoo.ru/f5ed2964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https://m.edsoo.ru/f5ed2cf2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основной институт политической системы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https://m.edsoo.ru/f5ed2efa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государства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https://m.edsoo.ru/f5ed3274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https://m.edsoo.ru/f84050c4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https://m.edsoo.ru/f5ed347c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управление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https://m.edsoo.ru/f5ed363e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https://m.edsoo.ru/f8409a34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https://m.edsoo.ru/f5ed49b2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идеология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https://m.edsoo.ru/f5ed414c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https://m.edsoo.ru/f5ed4b56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Участники политического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https://m.edsoo.ru/f5ed4dae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https://m.edsoo.ru/f5ed4444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избирательных систем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https://m.edsoo.ru/f5ed39c2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https://m.edsoo.ru/f5ed380a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элита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https://m.edsoo.ru/f5ed3d46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лидерство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https://m.edsoo.ru/f5ed3f94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https://m.edsoo.ru/f5ed536c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https://m.edsoo.ru/f5ed5538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https://m.edsoo.ru/f5ed5772</w:t>
              </w:r>
            </w:hyperlink>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https://m.edsoo.ru/f84050c4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и свободы человека 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https://m.edsoo.ru/f8405614</w:t>
              </w:r>
            </w:hyperlink>
          </w:p>
        </w:tc>
      </w:tr>
      <w:tr>
        <w:trPr>
          <w:trHeight w:val="21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обязанности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защиты прав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https://m.edsoo.ru/f84096d8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https://m.edsoo.ru/f8407658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Организационно-правовые формы юридических лиц</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https://m.edsoo.ru/f8407e0a</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семейных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https://m.edsoo.ru/f8407fe0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родителей и детей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https://m.edsoo.ru/f8408382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трудовых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https://m.edsoo.ru/f840876a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трудовых правоотношений с участием несовершеннолетних работников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налогоплательщиков. Ответственность за налоговые 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https://m.edsoo.ru/f84058f8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образовательных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https://m.edsoo.ru/f84085e4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образования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административных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Экологическое законодательство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https://m.edsoo.ru/f840608c</w:t>
              </w:r>
            </w:hyperlink>
          </w:p>
        </w:tc>
      </w:tr>
      <w:tr>
        <w:trPr>
          <w:trHeight w:val="11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Уголовное право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уголовной ответственности несовершеннолетних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процессов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https://m.edsoo.ru/f84094f8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гражданского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https://m.edsoo.ru/f8408fe4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административного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уголовного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https://m.edsoo.ru/f8409354</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https://m.edsoo.ru/f8409be2</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https://m.edsoo.ru/f8409dae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https://m.edsoo.ru/f840b73a</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https://m.edsoo.ru/f840b8f2</w:t>
              </w:r>
            </w:hyperlink>
          </w:p>
        </w:tc>
      </w:tr>
      <w:tr>
        <w:trPr>
          <w:trHeight w:val="19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https://m.edsoo.ru/f840baa0</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https://m.edsoo.ru/f840bc44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447046" w:id="15"/>
    <w:p>
      <w:pPr>
        <w:sectPr>
          <w:pgSz w:w="16383" w:h="11906" w:orient="landscape"/>
        </w:sectPr>
      </w:pPr>
    </w:p>
    <w:bookmarkEnd w:id="15"/>
    <w:bookmarkEnd w:id="14"/>
    <w:bookmarkStart w:name="block-71447052" w:id="16"/>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600"/>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66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Человек в обществе</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trPr>
          <w:trHeight w:val="32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trPr>
          <w:trHeight w:val="52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общество, личность, свобода;</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535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XXI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w:t>
            </w:r>
          </w:p>
        </w:tc>
      </w:tr>
      <w:tr>
        <w:trPr>
          <w:trHeight w:val="348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Духовная культура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trPr>
          <w:trHeight w:val="70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культура;</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trPr>
          <w:trHeight w:val="39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48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trPr>
          <w:trHeight w:val="40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обществе, о 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trPr>
          <w:trHeight w:val="48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Экономическая жизнь общества</w:t>
            </w:r>
          </w:p>
        </w:tc>
      </w:tr>
      <w:tr>
        <w:trPr>
          <w:trHeight w:val="31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trPr>
          <w:trHeight w:val="6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line="312"/>
              <w:ind w:left="336"/>
              <w:jc w:val="both"/>
            </w:pPr>
            <w:r>
              <w:rPr>
                <w:rFonts w:ascii="Times New Roman" w:hAnsi="Times New Roman"/>
                <w:b w:val="false"/>
                <w:i w:val="false"/>
                <w:color w:val="000000"/>
                <w:sz w:val="24"/>
              </w:rPr>
              <w:t xml:space="preserve">определять различные смыслы многозначных понятий, в том числе: экономика, собственность; </w:t>
            </w:r>
          </w:p>
          <w:p>
            <w:pPr>
              <w:spacing w:before="0" w:after="0" w:line="312"/>
              <w:ind w:left="336"/>
              <w:jc w:val="both"/>
            </w:pPr>
            <w:r>
              <w:rPr>
                <w:rFonts w:ascii="Times New Roman" w:hAnsi="Times New Roman"/>
                <w:b w:val="false"/>
                <w:i w:val="false"/>
                <w:color w:val="000000"/>
                <w:sz w:val="24"/>
              </w:rPr>
              <w:t xml:space="preserve">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w:t>
            </w:r>
            <w:r>
              <w:rPr>
                <w:rFonts w:ascii="Times New Roman" w:hAnsi="Times New Roman"/>
                <w:b w:val="false"/>
                <w:i w:val="false"/>
                <w:color w:val="000000"/>
                <w:sz w:val="24"/>
              </w:rPr>
              <w:t>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trPr>
          <w:trHeight w:val="49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52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28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600"/>
      </w:tblGrid>
      <w:tr>
        <w:trPr>
          <w:trHeight w:val="196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66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сфера</w:t>
            </w:r>
          </w:p>
        </w:tc>
      </w:tr>
      <w:tr>
        <w:trPr>
          <w:trHeight w:val="217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trPr>
          <w:trHeight w:val="65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социальная справедливость, социальный институт;</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trPr>
          <w:trHeight w:val="592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pPr>
              <w:spacing w:before="0" w:after="0" w:line="312"/>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 права и морали;</w:t>
            </w:r>
          </w:p>
          <w:p>
            <w:pPr>
              <w:spacing w:before="0" w:after="0" w:line="312"/>
              <w:ind w:left="336"/>
              <w:jc w:val="both"/>
            </w:pPr>
            <w:r>
              <w:rPr>
                <w:rFonts w:ascii="Times New Roman" w:hAnsi="Times New Roman"/>
                <w:b w:val="false"/>
                <w:i w:val="false"/>
                <w:color w:val="000000"/>
                <w:sz w:val="24"/>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pPr>
              <w:spacing w:before="0" w:after="0" w:line="312"/>
              <w:ind w:left="336"/>
              <w:jc w:val="both"/>
            </w:pPr>
            <w:r>
              <w:rPr>
                <w:rFonts w:ascii="Times New Roman" w:hAnsi="Times New Roman"/>
                <w:b w:val="false"/>
                <w:i w:val="false"/>
                <w:color w:val="000000"/>
                <w:sz w:val="24"/>
              </w:rPr>
              <w:t xml:space="preserve">характеризовать функции семьи, социальных норм, включая нормы права; социального контроля; </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480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trPr>
          <w:trHeight w:val="273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trPr>
          <w:trHeight w:val="567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pPr>
              <w:spacing w:before="0" w:after="0" w:line="312"/>
              <w:ind w:left="336"/>
              <w:jc w:val="both"/>
            </w:pPr>
            <w:r>
              <w:rPr>
                <w:rFonts w:ascii="Times New Roman" w:hAnsi="Times New Roman"/>
                <w:b w:val="false"/>
                <w:i w:val="false"/>
                <w:color w:val="000000"/>
                <w:sz w:val="24"/>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сфера</w:t>
            </w:r>
          </w:p>
        </w:tc>
      </w:tr>
      <w:tr>
        <w:trPr>
          <w:trHeight w:val="130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trPr>
          <w:trHeight w:val="316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w:t>
            </w:r>
            <w:r>
              <w:rPr>
                <w:rFonts w:ascii="Times New Roman" w:hAnsi="Times New Roman"/>
                <w:b w:val="false"/>
                <w:i w:val="false"/>
                <w:color w:val="000000"/>
                <w:sz w:val="24"/>
              </w:rPr>
              <w:t xml:space="preserve"> </w:t>
            </w:r>
            <w:r>
              <w:rPr>
                <w:rFonts w:ascii="Times New Roman" w:hAnsi="Times New Roman"/>
                <w:b w:val="false"/>
                <w:i w:val="false"/>
                <w:color w:val="000000"/>
                <w:sz w:val="24"/>
              </w:rPr>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w:t>
            </w:r>
            <w:r>
              <w:rPr>
                <w:rFonts w:ascii="Times New Roman" w:hAnsi="Times New Roman"/>
                <w:b w:val="false"/>
                <w:i w:val="false"/>
                <w:color w:val="000000"/>
                <w:sz w:val="24"/>
              </w:rPr>
              <w:t xml:space="preserve"> </w:t>
            </w:r>
            <w:r>
              <w:rPr>
                <w:rFonts w:ascii="Times New Roman" w:hAnsi="Times New Roman"/>
                <w:b w:val="false"/>
                <w:i w:val="false"/>
                <w:color w:val="000000"/>
                <w:sz w:val="24"/>
              </w:rPr>
              <w:t>целостности государства на примерах раздела «Политическая сфера»</w:t>
            </w:r>
          </w:p>
        </w:tc>
      </w:tr>
      <w:tr>
        <w:trPr>
          <w:trHeight w:val="52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власть;</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trPr>
          <w:trHeight w:val="52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pPr>
              <w:spacing w:before="0" w:after="0" w:line="312"/>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политической сфере, абсентеизма, коррупции;</w:t>
            </w:r>
          </w:p>
          <w:p>
            <w:pPr>
              <w:spacing w:before="0" w:after="0" w:line="312"/>
              <w:ind w:left="336"/>
              <w:jc w:val="both"/>
            </w:pPr>
            <w:r>
              <w:rPr>
                <w:rFonts w:ascii="Times New Roman" w:hAnsi="Times New Roman"/>
                <w:b w:val="false"/>
                <w:i w:val="false"/>
                <w:color w:val="000000"/>
                <w:sz w:val="24"/>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535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trPr>
          <w:trHeight w:val="328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2.7</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trPr>
          <w:trHeight w:val="567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pPr>
              <w:spacing w:before="0" w:after="0" w:line="312"/>
              <w:ind w:left="336"/>
              <w:jc w:val="both"/>
            </w:pPr>
            <w:r>
              <w:rPr>
                <w:rFonts w:ascii="Times New Roman" w:hAnsi="Times New Roman"/>
                <w:b w:val="false"/>
                <w:i w:val="false"/>
                <w:color w:val="000000"/>
                <w:sz w:val="24"/>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trPr>
          <w:trHeight w:val="292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Правовое регулирование общественных отношений в Российской Федерации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trPr>
          <w:trHeight w:val="348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trPr>
          <w:trHeight w:val="972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trPr>
          <w:trHeight w:val="54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3.4</w:t>
            </w:r>
          </w:p>
        </w:tc>
        <w:tc>
          <w:tcPr>
            <w:tcW w:w="11660" w:type="dxa"/>
            <w:tcBorders/>
            <w:tcMar>
              <w:top w:w="50" w:type="dxa"/>
              <w:left w:w="100" w:type="dxa"/>
            </w:tcMar>
            <w:vAlign w:val="center"/>
          </w:tcPr>
          <w:p>
            <w:pPr>
              <w:spacing w:before="0" w:after="0" w:line="324"/>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pPr>
              <w:spacing w:before="0" w:after="0" w:line="324"/>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line="324"/>
              <w:ind w:left="336"/>
              <w:jc w:val="both"/>
            </w:pPr>
            <w:r>
              <w:rPr>
                <w:rFonts w:ascii="Times New Roman" w:hAnsi="Times New Roman"/>
                <w:b w:val="false"/>
                <w:i w:val="false"/>
                <w:color w:val="000000"/>
                <w:sz w:val="24"/>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pPr>
              <w:spacing w:before="0" w:after="0" w:line="324"/>
              <w:ind w:left="336"/>
              <w:jc w:val="both"/>
            </w:pPr>
            <w:r>
              <w:rPr>
                <w:rFonts w:ascii="Times New Roman" w:hAnsi="Times New Roman"/>
                <w:b w:val="false"/>
                <w:i w:val="false"/>
                <w:color w:val="000000"/>
                <w:sz w:val="24"/>
              </w:rPr>
              <w:t>характеризовать функции правоохранительных органов;</w:t>
            </w:r>
          </w:p>
          <w:p>
            <w:pPr>
              <w:spacing w:before="0" w:after="0" w:line="324"/>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645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trPr>
          <w:trHeight w:val="840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pPr>
              <w:spacing w:before="0" w:after="0" w:line="312"/>
              <w:ind w:left="336"/>
              <w:jc w:val="both"/>
            </w:pPr>
            <w:r>
              <w:rPr>
                <w:rFonts w:ascii="Times New Roman" w:hAnsi="Times New Roman"/>
                <w:b w:val="false"/>
                <w:i w:val="false"/>
                <w:color w:val="000000"/>
                <w:spacing w:val="-2"/>
                <w:sz w:val="24"/>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trPr>
          <w:trHeight w:val="217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bookmarkStart w:name="block-71447052" w:id="17"/>
    <w:p>
      <w:pPr>
        <w:sectPr>
          <w:pgSz w:w="11906" w:h="16383" w:orient="portrait"/>
        </w:sectPr>
      </w:pPr>
    </w:p>
    <w:bookmarkEnd w:id="17"/>
    <w:bookmarkEnd w:id="16"/>
    <w:bookmarkStart w:name="block-71447054"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40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6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Человек в обществе</w:t>
            </w:r>
          </w:p>
        </w:tc>
      </w:tr>
      <w:tr>
        <w:trPr>
          <w:trHeight w:val="64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Общество как система. Общественные отношения. Связи между подсистемами и элементами общества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Общественные потребности и социальные институты. Признаки и функции социальных институтов</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Типы обществ. Постиндустриальное (информационное) общество и его особенности. Роль массовой коммуникации в современном обществе</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Глобализация и её противоречивые последствия. Российское общество и человек перед лицом угроз и вызовов XXI в.</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Общественное и индивидуальное сознание. Самосознание и социальное поведение. Мировоззрение, его роль в жизнедеятельности человека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Социализация личности и её этапы. Агенты (институты) социализации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Деятельность и её структура. Мотивация деятельности. Потребности и интересы. Многообразие видов деятельности. Свобода и необходимость в деятельности человека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Познание мира. Чувственное и рациональное познание. Знание как результат познавательной деятельности, его виды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Мышление, его формы и методы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Понятие истины, её критерии. Абсолютная, относительная истина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Духовная культура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shd w:fill="ffffff"/>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Молодёжная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Мораль как общечеловеческая ценность и социальный регулятор. Категории морали. Гражданственность. Патриотизм</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trPr>
          <w:trHeight w:val="175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Искусство, его основные функции. Особенности искусства как формы духовной культуры. Достижения современного российского искусства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Особенности профессиональной деятельности в сфере науки, образования, искусства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Экономическая жизнь общества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Типы экономических систем</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Экономический рост и пути его достижения. Факторы долгосрочного экономического роста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Понятие экономического цикла. Фазы экономического цикла. Причины экономических циклов</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Рыночный спрос. Закон спроса. Эластичность спроса. Рыночное предложение. Закон предложения. Эластичность предложения</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shd w:fill="ffffff"/>
              </w:rPr>
              <w:t>Предприятие в экономике. Цели предприятия. Факторы производства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Альтернативная стоимость, способы и источники финансирования предприятий.</w:t>
            </w:r>
            <w:r>
              <w:rPr>
                <w:rFonts w:ascii="Times New Roman" w:hAnsi="Times New Roman"/>
                <w:b w:val="false"/>
                <w:i w:val="false"/>
                <w:color w:val="000000"/>
                <w:sz w:val="24"/>
                <w:shd w:fill="ffffff"/>
              </w:rPr>
              <w:t xml:space="preserve"> Издержки, их виды. Выручка, прибыль</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Поддержка малого и среднего предпринимательства в Российской Федерации. Государственная политика импортозамещения в Российской Федерации</w:t>
            </w:r>
          </w:p>
        </w:tc>
      </w:tr>
      <w:tr>
        <w:trPr>
          <w:trHeight w:val="270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Денежные агрегаты. Монетарная политика Банка России. Инфляция: причины, виды, последствия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65"/>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9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сфера.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стратификация, её критерии. Социальное неравенство</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Положение индивида в обществе. Социальные статусы и роли. Социальная мобильность, её формы и каналы в современном российском обществе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Социальные нормы и отклоняющееся (девиантное) поведение. Формы социальных девиаций. Конформизм. Социальный контроль и самоконтроль</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Социальный конфликт. Виды социальных конфликтов, их причины. Способы разрешения социальных конфликтов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Особенности профессиональной деятельности социолога, социального психолога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сфера</w:t>
            </w:r>
          </w:p>
        </w:tc>
      </w:tr>
      <w:tr>
        <w:trPr>
          <w:trHeight w:val="11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власть и субъекты политики в современном обществе. Политические институты. Политическая деятельность</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система общества, её структура и функции. Политическая система Российской Федерации на современном этапе</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Государство как основной институт политической системы. Государственный суверенитет. Функции государства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Форма государства: форма правления, форма государственного (территориального) устройства, политический режим. Типология форм государства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Федеративное устройство Российской Федерации. Субъекты государственной власти в Российской Федерации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культура общества и личности. Политическое поведение. Политическое участие. Политический процесс и участие в нём субъектов политики. Формы участия граждан в политике. Причины абсентеизма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идеология, её роль в обществе. Основные идейно-политические течения современности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Политические партии как субъекты политики, их функции, виды. Типы партийных систем</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Избирательная система. Типы избирательных систем: мажоритарная, пропорциональная, смешанная. Избирательная система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элита и политическое лидерство. Типология лидерства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Роль средств массовой информации в политической жизни общества. Сеть Интернет в современной политической коммуникации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Правовое регулирование общественных отношений в Российской Федерации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 в системе социальных норм. Источники права. Нормативные правовые акты, их виды. Законы и законодательный процесс в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Система российского права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shd w:fill="ffffff"/>
              </w:rPr>
              <w:t>Правоотношения, их субъекты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Правонарушение и юридическая ответственность</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Функции правоохранительных органов Российской Федерации</w:t>
            </w:r>
          </w:p>
        </w:tc>
      </w:tr>
      <w:tr>
        <w:trPr>
          <w:trHeight w:val="16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Конституция Российской Федерации. Основы конституционного строя Российской Федерации. Гражданство Российской Федерации</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Административное право и его субъекты. Административное правонарушение и административная ответственность</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Уголовный процесс, его принципы и стадии. Участники уголовного процесса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Гражданские споры, порядок их рассмотрения. Основные принципы гражданского процесса. Участники гражданского процесса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Конституционное судопроизводство. Арбитражное судопроизводство</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Административный процесс. Судебное производство по делам об административных правонарушениях</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Экологическое законодательство. Экологические правонарушения. Способы защиты права на благоприятную окружающую среду</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Юридическое образование, юристы как социально-профессиональная группа</w:t>
            </w:r>
          </w:p>
        </w:tc>
      </w:tr>
    </w:tbl>
    <w:p>
      <w:pPr>
        <w:spacing w:before="0" w:after="0"/>
        <w:ind w:left="120"/>
        <w:jc w:val="left"/>
      </w:pPr>
    </w:p>
    <w:bookmarkStart w:name="block-71447054" w:id="19"/>
    <w:p>
      <w:pPr>
        <w:sectPr>
          <w:pgSz w:w="11906" w:h="16383" w:orient="portrait"/>
        </w:sectPr>
      </w:pPr>
    </w:p>
    <w:bookmarkEnd w:id="19"/>
    <w:bookmarkEnd w:id="18"/>
    <w:bookmarkStart w:name="block-71447051" w:id="20"/>
    <w:p>
      <w:pPr>
        <w:spacing w:before="0" w:after="0"/>
        <w:ind w:left="120"/>
        <w:jc w:val="left"/>
      </w:pPr>
      <w:r>
        <w:rPr>
          <w:rFonts w:ascii="Times New Roman" w:hAnsi="Times New Roman"/>
          <w:b/>
          <w:i w:val="false"/>
          <w:color w:val="000000"/>
          <w:sz w:val="28"/>
        </w:rPr>
        <w:t xml:space="preserve"> ТРЕБОВАНИЯ К РЕЗУЛЬТАТАМ ОСВОЕНИЯ ОБРАЗОВАТЕЛЬНОЙ ПРОГРАММЫ </w:t>
      </w:r>
    </w:p>
    <w:p>
      <w:pPr>
        <w:spacing w:before="0" w:after="0"/>
        <w:ind w:left="120"/>
        <w:jc w:val="left"/>
      </w:pPr>
    </w:p>
    <w:bookmarkStart w:name="block-71447051" w:id="21"/>
    <w:p>
      <w:pPr>
        <w:sectPr>
          <w:pgSz w:w="16383" w:h="11906" w:orient="landscape"/>
        </w:sectPr>
      </w:pPr>
    </w:p>
    <w:bookmarkEnd w:id="21"/>
    <w:bookmarkEnd w:id="20"/>
    <w:bookmarkStart w:name="block-71447053"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09e4831-5c1b-44e3-bddb-9944ecb0fbbd" w:id="23"/>
      <w:r>
        <w:rPr>
          <w:rFonts w:ascii="Times New Roman" w:hAnsi="Times New Roman"/>
          <w:b w:val="false"/>
          <w:i w:val="false"/>
          <w:color w:val="000000"/>
          <w:sz w:val="28"/>
        </w:rPr>
        <w:t>• Обществознание. 11 класс. Боголюбов Л.Н., Городецкая Н.И., Лазебникова А.Ю. и др.; под редакцией Боголюбова Л.Н., Лазебниковой А.Ю. Акционерное общество «Издательство «Просвещение»</w:t>
      </w:r>
      <w:bookmarkEnd w:id="23"/>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1447053" w:id="24"/>
    <w:p>
      <w:pPr>
        <w:sectPr>
          <w:pgSz w:w="11906" w:h="16383" w:orient="portrait"/>
        </w:sectPr>
      </w:pPr>
    </w:p>
    <w:bookmarkEnd w:id="24"/>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2"/>
      <w:numFmt w:val="decimal"/>
      <w:lvlText w:val="%1."/>
      <w:lvlJc w:val="left"/>
      <w:pPr>
        <w:ind w:left="960" w:hanging="360"/>
      </w:p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3"/>
      <w:numFmt w:val="decimal"/>
      <w:lvlText w:val="%1."/>
      <w:lvlJc w:val="left"/>
      <w:pPr>
        <w:ind w:left="960" w:hanging="360"/>
      </w:p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418" Type="http://schemas.openxmlformats.org/officeDocument/2006/relationships/hyperlink" Id="rId4"/>
    <Relationship TargetMode="External" Target="https://m.edsoo.ru/7f41c418" Type="http://schemas.openxmlformats.org/officeDocument/2006/relationships/hyperlink" Id="rId5"/>
    <Relationship TargetMode="External" Target="https://m.edsoo.ru/7f41c418" Type="http://schemas.openxmlformats.org/officeDocument/2006/relationships/hyperlink" Id="rId6"/>
    <Relationship TargetMode="External" Target="https://m.edsoo.ru/7f41c418" Type="http://schemas.openxmlformats.org/officeDocument/2006/relationships/hyperlink" Id="rId7"/>
    <Relationship TargetMode="External" Target="https://m.edsoo.ru/7f41c418" Type="http://schemas.openxmlformats.org/officeDocument/2006/relationships/hyperlink" Id="rId8"/>
    <Relationship TargetMode="External" Target="https://m.edsoo.ru/7f41c418" Type="http://schemas.openxmlformats.org/officeDocument/2006/relationships/hyperlink" Id="rId9"/>
    <Relationship TargetMode="External" Target="https://m.edsoo.ru/7f41c418" Type="http://schemas.openxmlformats.org/officeDocument/2006/relationships/hyperlink" Id="rId10"/>
    <Relationship TargetMode="External" Target="https://m.edsoo.ru/7f41c418" Type="http://schemas.openxmlformats.org/officeDocument/2006/relationships/hyperlink" Id="rId11"/>
    <Relationship TargetMode="External" Target="https://m.edsoo.ru/7f41c418" Type="http://schemas.openxmlformats.org/officeDocument/2006/relationships/hyperlink" Id="rId12"/>
    <Relationship TargetMode="External" Target="https://m.edsoo.ru/7f41c418" Type="http://schemas.openxmlformats.org/officeDocument/2006/relationships/hyperlink" Id="rId13"/>
    <Relationship TargetMode="External" Target="https://m.edsoo.ru/7f41c418" Type="http://schemas.openxmlformats.org/officeDocument/2006/relationships/hyperlink" Id="rId14"/>
    <Relationship TargetMode="External" Target="https://m.edsoo.ru/7f41c418" Type="http://schemas.openxmlformats.org/officeDocument/2006/relationships/hyperlink" Id="rId15"/>
    <Relationship TargetMode="External" Target="https://m.edsoo.ru/7f41c418" Type="http://schemas.openxmlformats.org/officeDocument/2006/relationships/hyperlink" Id="rId16"/>
    <Relationship TargetMode="External" Target="https://m.edsoo.ru/7f41c418" Type="http://schemas.openxmlformats.org/officeDocument/2006/relationships/hyperlink" Id="rId17"/>
    <Relationship TargetMode="External" Target="https://m.edsoo.ru/7f41c418" Type="http://schemas.openxmlformats.org/officeDocument/2006/relationships/hyperlink" Id="rId18"/>
    <Relationship TargetMode="External" Target="https://m.edsoo.ru/7f41c418" Type="http://schemas.openxmlformats.org/officeDocument/2006/relationships/hyperlink" Id="rId19"/>
    <Relationship TargetMode="External" Target="https://m.edsoo.ru/7f41c418" Type="http://schemas.openxmlformats.org/officeDocument/2006/relationships/hyperlink" Id="rId20"/>
    <Relationship TargetMode="External" Target="https://m.edsoo.ru/7f41c418" Type="http://schemas.openxmlformats.org/officeDocument/2006/relationships/hyperlink" Id="rId21"/>
    <Relationship TargetMode="External" Target="https://m.edsoo.ru/7f41c418" Type="http://schemas.openxmlformats.org/officeDocument/2006/relationships/hyperlink" Id="rId22"/>
    <Relationship TargetMode="External" Target="https://m.edsoo.ru/7f41c418" Type="http://schemas.openxmlformats.org/officeDocument/2006/relationships/hyperlink" Id="rId23"/>
    <Relationship TargetMode="External" Target="https://m.edsoo.ru/7f41c418" Type="http://schemas.openxmlformats.org/officeDocument/2006/relationships/hyperlink" Id="rId24"/>
    <Relationship TargetMode="External" Target="https://m.edsoo.ru/7f41c418" Type="http://schemas.openxmlformats.org/officeDocument/2006/relationships/hyperlink" Id="rId25"/>
    <Relationship TargetMode="External" Target="https://m.edsoo.ru/7f41cf62" Type="http://schemas.openxmlformats.org/officeDocument/2006/relationships/hyperlink" Id="rId26"/>
    <Relationship TargetMode="External" Target="https://m.edsoo.ru/7f41cf62" Type="http://schemas.openxmlformats.org/officeDocument/2006/relationships/hyperlink" Id="rId27"/>
    <Relationship TargetMode="External" Target="https://m.edsoo.ru/7f41cf62" Type="http://schemas.openxmlformats.org/officeDocument/2006/relationships/hyperlink" Id="rId28"/>
    <Relationship TargetMode="External" Target="https://m.edsoo.ru/7f41cf62" Type="http://schemas.openxmlformats.org/officeDocument/2006/relationships/hyperlink" Id="rId29"/>
    <Relationship TargetMode="External" Target="https://m.edsoo.ru/7f41cf62" Type="http://schemas.openxmlformats.org/officeDocument/2006/relationships/hyperlink" Id="rId30"/>
    <Relationship TargetMode="External" Target="https://m.edsoo.ru/7f41cf62" Type="http://schemas.openxmlformats.org/officeDocument/2006/relationships/hyperlink" Id="rId31"/>
    <Relationship TargetMode="External" Target="https://m.edsoo.ru/7f41cf62" Type="http://schemas.openxmlformats.org/officeDocument/2006/relationships/hyperlink" Id="rId32"/>
    <Relationship TargetMode="External" Target="https://m.edsoo.ru/7f41cf62" Type="http://schemas.openxmlformats.org/officeDocument/2006/relationships/hyperlink" Id="rId33"/>
    <Relationship TargetMode="External" Target="https://m.edsoo.ru/7f41cf62" Type="http://schemas.openxmlformats.org/officeDocument/2006/relationships/hyperlink" Id="rId34"/>
    <Relationship TargetMode="External" Target="https://m.edsoo.ru/7f41cf62" Type="http://schemas.openxmlformats.org/officeDocument/2006/relationships/hyperlink" Id="rId35"/>
    <Relationship TargetMode="External" Target="https://m.edsoo.ru/7f41cf62" Type="http://schemas.openxmlformats.org/officeDocument/2006/relationships/hyperlink" Id="rId36"/>
    <Relationship TargetMode="External" Target="https://m.edsoo.ru/7f41cf62" Type="http://schemas.openxmlformats.org/officeDocument/2006/relationships/hyperlink" Id="rId37"/>
    <Relationship TargetMode="External" Target="https://m.edsoo.ru/7f41cf62" Type="http://schemas.openxmlformats.org/officeDocument/2006/relationships/hyperlink" Id="rId38"/>
    <Relationship TargetMode="External" Target="https://m.edsoo.ru/7f41cf62" Type="http://schemas.openxmlformats.org/officeDocument/2006/relationships/hyperlink" Id="rId39"/>
    <Relationship TargetMode="External" Target="https://m.edsoo.ru/7f41cf62" Type="http://schemas.openxmlformats.org/officeDocument/2006/relationships/hyperlink" Id="rId40"/>
    <Relationship TargetMode="External" Target="https://m.edsoo.ru/7f41cf62" Type="http://schemas.openxmlformats.org/officeDocument/2006/relationships/hyperlink" Id="rId41"/>
    <Relationship TargetMode="External" Target="https://m.edsoo.ru/7f41cf62" Type="http://schemas.openxmlformats.org/officeDocument/2006/relationships/hyperlink" Id="rId42"/>
    <Relationship TargetMode="External" Target="https://m.edsoo.ru/7f41cf62" Type="http://schemas.openxmlformats.org/officeDocument/2006/relationships/hyperlink" Id="rId43"/>
    <Relationship TargetMode="External" Target="https://m.edsoo.ru/7f41cf62" Type="http://schemas.openxmlformats.org/officeDocument/2006/relationships/hyperlink" Id="rId44"/>
    <Relationship TargetMode="External" Target="https://m.edsoo.ru/7f41cf62" Type="http://schemas.openxmlformats.org/officeDocument/2006/relationships/hyperlink" Id="rId45"/>
    <Relationship TargetMode="External" Target="https://m.edsoo.ru/7f41cf62" Type="http://schemas.openxmlformats.org/officeDocument/2006/relationships/hyperlink" Id="rId46"/>
    <Relationship TargetMode="External" Target="https://m.edsoo.ru/7f41cf62" Type="http://schemas.openxmlformats.org/officeDocument/2006/relationships/hyperlink" Id="rId47"/>
    <Relationship TargetMode="External" Target="https://m.edsoo.ru/f5eccb04" Type="http://schemas.openxmlformats.org/officeDocument/2006/relationships/hyperlink" Id="rId48"/>
    <Relationship TargetMode="External" Target="https://m.edsoo.ru/f5eccc8a" Type="http://schemas.openxmlformats.org/officeDocument/2006/relationships/hyperlink" Id="rId49"/>
    <Relationship TargetMode="External" Target="https://m.edsoo.ru/f5ecc514" Type="http://schemas.openxmlformats.org/officeDocument/2006/relationships/hyperlink" Id="rId50"/>
    <Relationship TargetMode="External" Target="https://m.edsoo.ru/f5eca7e6" Type="http://schemas.openxmlformats.org/officeDocument/2006/relationships/hyperlink" Id="rId51"/>
    <Relationship TargetMode="External" Target="https://m.edsoo.ru/f5ecb204" Type="http://schemas.openxmlformats.org/officeDocument/2006/relationships/hyperlink" Id="rId52"/>
    <Relationship TargetMode="External" Target="https://m.edsoo.ru/f5ecbe7a" Type="http://schemas.openxmlformats.org/officeDocument/2006/relationships/hyperlink" Id="rId53"/>
    <Relationship TargetMode="External" Target="https://m.edsoo.ru/f5ecb36c" Type="http://schemas.openxmlformats.org/officeDocument/2006/relationships/hyperlink" Id="rId54"/>
    <Relationship TargetMode="External" Target="https://m.edsoo.ru/f5ecb88a" Type="http://schemas.openxmlformats.org/officeDocument/2006/relationships/hyperlink" Id="rId55"/>
    <Relationship TargetMode="External" Target="https://m.edsoo.ru/f5ecba38" Type="http://schemas.openxmlformats.org/officeDocument/2006/relationships/hyperlink" Id="rId56"/>
    <Relationship TargetMode="External" Target="https://m.edsoo.ru/f5ecbbaa" Type="http://schemas.openxmlformats.org/officeDocument/2006/relationships/hyperlink" Id="rId57"/>
    <Relationship TargetMode="External" Target="https://m.edsoo.ru/f5ecbd30" Type="http://schemas.openxmlformats.org/officeDocument/2006/relationships/hyperlink" Id="rId58"/>
    <Relationship TargetMode="External" Target="https://m.edsoo.ru/f5ecceec" Type="http://schemas.openxmlformats.org/officeDocument/2006/relationships/hyperlink" Id="rId59"/>
    <Relationship TargetMode="External" Target="https://m.edsoo.ru/f5ecd068" Type="http://schemas.openxmlformats.org/officeDocument/2006/relationships/hyperlink" Id="rId60"/>
    <Relationship TargetMode="External" Target="https://m.edsoo.ru/f5ecbe7a" Type="http://schemas.openxmlformats.org/officeDocument/2006/relationships/hyperlink" Id="rId61"/>
    <Relationship TargetMode="External" Target="https://m.edsoo.ru/f5ecaa52" Type="http://schemas.openxmlformats.org/officeDocument/2006/relationships/hyperlink" Id="rId62"/>
    <Relationship TargetMode="External" Target="https://m.edsoo.ru/f5ecab9c" Type="http://schemas.openxmlformats.org/officeDocument/2006/relationships/hyperlink" Id="rId63"/>
    <Relationship TargetMode="External" Target="https://m.edsoo.ru/f5ecacd2" Type="http://schemas.openxmlformats.org/officeDocument/2006/relationships/hyperlink" Id="rId64"/>
    <Relationship TargetMode="External" Target="https://m.edsoo.ru/f5ecc230" Type="http://schemas.openxmlformats.org/officeDocument/2006/relationships/hyperlink" Id="rId65"/>
    <Relationship TargetMode="External" Target="https://m.edsoo.ru/f5ecc096" Type="http://schemas.openxmlformats.org/officeDocument/2006/relationships/hyperlink" Id="rId66"/>
    <Relationship TargetMode="External" Target="https://m.edsoo.ru/f5ecbd30" Type="http://schemas.openxmlformats.org/officeDocument/2006/relationships/hyperlink" Id="rId67"/>
    <Relationship TargetMode="External" Target="https://m.edsoo.ru/f5ecbd30" Type="http://schemas.openxmlformats.org/officeDocument/2006/relationships/hyperlink" Id="rId68"/>
    <Relationship TargetMode="External" Target="https://m.edsoo.ru/f5ecc3ac" Type="http://schemas.openxmlformats.org/officeDocument/2006/relationships/hyperlink" Id="rId69"/>
    <Relationship TargetMode="External" Target="https://m.edsoo.ru/f5ecc3ac" Type="http://schemas.openxmlformats.org/officeDocument/2006/relationships/hyperlink" Id="rId70"/>
    <Relationship TargetMode="External" Target="https://m.edsoo.ru/f5ecb07e" Type="http://schemas.openxmlformats.org/officeDocument/2006/relationships/hyperlink" Id="rId71"/>
    <Relationship TargetMode="External" Target="https://m.edsoo.ru/f5ecae26" Type="http://schemas.openxmlformats.org/officeDocument/2006/relationships/hyperlink" Id="rId72"/>
    <Relationship TargetMode="External" Target="https://m.edsoo.ru/f5ecc802" Type="http://schemas.openxmlformats.org/officeDocument/2006/relationships/hyperlink" Id="rId73"/>
    <Relationship TargetMode="External" Target="https://m.edsoo.ru/f5ecc97e" Type="http://schemas.openxmlformats.org/officeDocument/2006/relationships/hyperlink" Id="rId74"/>
    <Relationship TargetMode="External" Target="https://m.edsoo.ru/f5ecd1d0" Type="http://schemas.openxmlformats.org/officeDocument/2006/relationships/hyperlink" Id="rId75"/>
    <Relationship TargetMode="External" Target="https://m.edsoo.ru/f5ecf408" Type="http://schemas.openxmlformats.org/officeDocument/2006/relationships/hyperlink" Id="rId76"/>
    <Relationship TargetMode="External" Target="https://m.edsoo.ru/f5ecd1d0" Type="http://schemas.openxmlformats.org/officeDocument/2006/relationships/hyperlink" Id="rId77"/>
    <Relationship TargetMode="External" Target="https://m.edsoo.ru/f5ecf598" Type="http://schemas.openxmlformats.org/officeDocument/2006/relationships/hyperlink" Id="rId78"/>
    <Relationship TargetMode="External" Target="https://m.edsoo.ru/f5ecd360" Type="http://schemas.openxmlformats.org/officeDocument/2006/relationships/hyperlink" Id="rId79"/>
    <Relationship TargetMode="External" Target="https://m.edsoo.ru/f5ecd5f4" Type="http://schemas.openxmlformats.org/officeDocument/2006/relationships/hyperlink" Id="rId80"/>
    <Relationship TargetMode="External" Target="https://m.edsoo.ru/f5ecd7b6" Type="http://schemas.openxmlformats.org/officeDocument/2006/relationships/hyperlink" Id="rId81"/>
    <Relationship TargetMode="External" Target="https://m.edsoo.ru/f5ece56c" Type="http://schemas.openxmlformats.org/officeDocument/2006/relationships/hyperlink" Id="rId82"/>
    <Relationship TargetMode="External" Target="https://m.edsoo.ru/f5ecf408" Type="http://schemas.openxmlformats.org/officeDocument/2006/relationships/hyperlink" Id="rId83"/>
    <Relationship TargetMode="External" Target="https://m.edsoo.ru/f5ece8aa" Type="http://schemas.openxmlformats.org/officeDocument/2006/relationships/hyperlink" Id="rId84"/>
    <Relationship TargetMode="External" Target="https://m.edsoo.ru/f5ecd950" Type="http://schemas.openxmlformats.org/officeDocument/2006/relationships/hyperlink" Id="rId85"/>
    <Relationship TargetMode="External" Target="https://m.edsoo.ru/f5ecd1d0" Type="http://schemas.openxmlformats.org/officeDocument/2006/relationships/hyperlink" Id="rId86"/>
    <Relationship TargetMode="External" Target="https://m.edsoo.ru/f5ecd950" Type="http://schemas.openxmlformats.org/officeDocument/2006/relationships/hyperlink" Id="rId87"/>
    <Relationship TargetMode="External" Target="https://m.edsoo.ru/f5ecdaf4" Type="http://schemas.openxmlformats.org/officeDocument/2006/relationships/hyperlink" Id="rId88"/>
    <Relationship TargetMode="External" Target="https://m.edsoo.ru/f5ecdd38" Type="http://schemas.openxmlformats.org/officeDocument/2006/relationships/hyperlink" Id="rId89"/>
    <Relationship TargetMode="External" Target="https://m.edsoo.ru/f5ecdd38" Type="http://schemas.openxmlformats.org/officeDocument/2006/relationships/hyperlink" Id="rId90"/>
    <Relationship TargetMode="External" Target="https://m.edsoo.ru/f5ece328" Type="http://schemas.openxmlformats.org/officeDocument/2006/relationships/hyperlink" Id="rId91"/>
    <Relationship TargetMode="External" Target="https://m.edsoo.ru/f5ecea80" Type="http://schemas.openxmlformats.org/officeDocument/2006/relationships/hyperlink" Id="rId92"/>
    <Relationship TargetMode="External" Target="https://m.edsoo.ru/f5ecec2e" Type="http://schemas.openxmlformats.org/officeDocument/2006/relationships/hyperlink" Id="rId93"/>
    <Relationship TargetMode="External" Target="https://m.edsoo.ru/f5ecf7aa" Type="http://schemas.openxmlformats.org/officeDocument/2006/relationships/hyperlink" Id="rId94"/>
    <Relationship TargetMode="External" Target="https://m.edsoo.ru/f5ecf962" Type="http://schemas.openxmlformats.org/officeDocument/2006/relationships/hyperlink" Id="rId95"/>
    <Relationship TargetMode="External" Target="https://m.edsoo.ru/f5ecfce6" Type="http://schemas.openxmlformats.org/officeDocument/2006/relationships/hyperlink" Id="rId96"/>
    <Relationship TargetMode="External" Target="https://m.edsoo.ru/f5ecfe62" Type="http://schemas.openxmlformats.org/officeDocument/2006/relationships/hyperlink" Id="rId97"/>
    <Relationship TargetMode="External" Target="https://m.edsoo.ru/f5ed1bcc" Type="http://schemas.openxmlformats.org/officeDocument/2006/relationships/hyperlink" Id="rId98"/>
    <Relationship TargetMode="External" Target="https://m.edsoo.ru/f5ed1dca" Type="http://schemas.openxmlformats.org/officeDocument/2006/relationships/hyperlink" Id="rId99"/>
    <Relationship TargetMode="External" Target="https://m.edsoo.ru/f5ed218a" Type="http://schemas.openxmlformats.org/officeDocument/2006/relationships/hyperlink" Id="rId100"/>
    <Relationship TargetMode="External" Target="https://m.edsoo.ru/f5ed23b0" Type="http://schemas.openxmlformats.org/officeDocument/2006/relationships/hyperlink" Id="rId101"/>
    <Relationship TargetMode="External" Target="https://m.edsoo.ru/f5ed25d6" Type="http://schemas.openxmlformats.org/officeDocument/2006/relationships/hyperlink" Id="rId102"/>
    <Relationship TargetMode="External" Target="https://m.edsoo.ru/f5ed27a2" Type="http://schemas.openxmlformats.org/officeDocument/2006/relationships/hyperlink" Id="rId103"/>
    <Relationship TargetMode="External" Target="https://m.edsoo.ru/f5ed0088" Type="http://schemas.openxmlformats.org/officeDocument/2006/relationships/hyperlink" Id="rId104"/>
    <Relationship TargetMode="External" Target="https://m.edsoo.ru/f5ed0286" Type="http://schemas.openxmlformats.org/officeDocument/2006/relationships/hyperlink" Id="rId105"/>
    <Relationship TargetMode="External" Target="https://m.edsoo.ru/f5ed0416" Type="http://schemas.openxmlformats.org/officeDocument/2006/relationships/hyperlink" Id="rId106"/>
    <Relationship TargetMode="External" Target="https://m.edsoo.ru/f5ed112c" Type="http://schemas.openxmlformats.org/officeDocument/2006/relationships/hyperlink" Id="rId107"/>
    <Relationship TargetMode="External" Target="https://m.edsoo.ru/f5ed129e" Type="http://schemas.openxmlformats.org/officeDocument/2006/relationships/hyperlink" Id="rId108"/>
    <Relationship TargetMode="External" Target="https://m.edsoo.ru/f5ed0de4" Type="http://schemas.openxmlformats.org/officeDocument/2006/relationships/hyperlink" Id="rId109"/>
    <Relationship TargetMode="External" Target="https://m.edsoo.ru/f5ed0fba" Type="http://schemas.openxmlformats.org/officeDocument/2006/relationships/hyperlink" Id="rId110"/>
    <Relationship TargetMode="External" Target="https://m.edsoo.ru/f5ed092a" Type="http://schemas.openxmlformats.org/officeDocument/2006/relationships/hyperlink" Id="rId111"/>
    <Relationship TargetMode="External" Target="https://m.edsoo.ru/f5ed0ad8" Type="http://schemas.openxmlformats.org/officeDocument/2006/relationships/hyperlink" Id="rId112"/>
    <Relationship TargetMode="External" Target="https://m.edsoo.ru/f5ed07a4" Type="http://schemas.openxmlformats.org/officeDocument/2006/relationships/hyperlink" Id="rId113"/>
    <Relationship TargetMode="External" Target="https://m.edsoo.ru/f5ed2b30" Type="http://schemas.openxmlformats.org/officeDocument/2006/relationships/hyperlink" Id="rId114"/>
    <Relationship TargetMode="External" Target="https://m.edsoo.ru/f5ed2964" Type="http://schemas.openxmlformats.org/officeDocument/2006/relationships/hyperlink" Id="rId115"/>
    <Relationship TargetMode="External" Target="https://m.edsoo.ru/f5ed2cf2" Type="http://schemas.openxmlformats.org/officeDocument/2006/relationships/hyperlink" Id="rId116"/>
    <Relationship TargetMode="External" Target="https://m.edsoo.ru/f5ed2efa" Type="http://schemas.openxmlformats.org/officeDocument/2006/relationships/hyperlink" Id="rId117"/>
    <Relationship TargetMode="External" Target="https://m.edsoo.ru/f5ed3274" Type="http://schemas.openxmlformats.org/officeDocument/2006/relationships/hyperlink" Id="rId118"/>
    <Relationship TargetMode="External" Target="https://m.edsoo.ru/f84050c4" Type="http://schemas.openxmlformats.org/officeDocument/2006/relationships/hyperlink" Id="rId119"/>
    <Relationship TargetMode="External" Target="https://m.edsoo.ru/f5ed347c" Type="http://schemas.openxmlformats.org/officeDocument/2006/relationships/hyperlink" Id="rId120"/>
    <Relationship TargetMode="External" Target="https://m.edsoo.ru/f5ed363e" Type="http://schemas.openxmlformats.org/officeDocument/2006/relationships/hyperlink" Id="rId121"/>
    <Relationship TargetMode="External" Target="https://m.edsoo.ru/f8409a34" Type="http://schemas.openxmlformats.org/officeDocument/2006/relationships/hyperlink" Id="rId122"/>
    <Relationship TargetMode="External" Target="https://m.edsoo.ru/f5ed49b2" Type="http://schemas.openxmlformats.org/officeDocument/2006/relationships/hyperlink" Id="rId123"/>
    <Relationship TargetMode="External" Target="https://m.edsoo.ru/f5ed414c" Type="http://schemas.openxmlformats.org/officeDocument/2006/relationships/hyperlink" Id="rId124"/>
    <Relationship TargetMode="External" Target="https://m.edsoo.ru/f5ed4b56" Type="http://schemas.openxmlformats.org/officeDocument/2006/relationships/hyperlink" Id="rId125"/>
    <Relationship TargetMode="External" Target="https://m.edsoo.ru/f5ed4dae" Type="http://schemas.openxmlformats.org/officeDocument/2006/relationships/hyperlink" Id="rId126"/>
    <Relationship TargetMode="External" Target="https://m.edsoo.ru/f5ed4444" Type="http://schemas.openxmlformats.org/officeDocument/2006/relationships/hyperlink" Id="rId127"/>
    <Relationship TargetMode="External" Target="https://m.edsoo.ru/f5ed39c2" Type="http://schemas.openxmlformats.org/officeDocument/2006/relationships/hyperlink" Id="rId128"/>
    <Relationship TargetMode="External" Target="https://m.edsoo.ru/f5ed380a" Type="http://schemas.openxmlformats.org/officeDocument/2006/relationships/hyperlink" Id="rId129"/>
    <Relationship TargetMode="External" Target="https://m.edsoo.ru/f5ed3d46" Type="http://schemas.openxmlformats.org/officeDocument/2006/relationships/hyperlink" Id="rId130"/>
    <Relationship TargetMode="External" Target="https://m.edsoo.ru/f5ed3f94" Type="http://schemas.openxmlformats.org/officeDocument/2006/relationships/hyperlink" Id="rId131"/>
    <Relationship TargetMode="External" Target="https://m.edsoo.ru/f5ed536c" Type="http://schemas.openxmlformats.org/officeDocument/2006/relationships/hyperlink" Id="rId132"/>
    <Relationship TargetMode="External" Target="https://m.edsoo.ru/f5ed5538" Type="http://schemas.openxmlformats.org/officeDocument/2006/relationships/hyperlink" Id="rId133"/>
    <Relationship TargetMode="External" Target="https://m.edsoo.ru/f5ed5772" Type="http://schemas.openxmlformats.org/officeDocument/2006/relationships/hyperlink" Id="rId134"/>
    <Relationship TargetMode="External" Target="https://m.edsoo.ru/f84050c4" Type="http://schemas.openxmlformats.org/officeDocument/2006/relationships/hyperlink" Id="rId135"/>
    <Relationship TargetMode="External" Target="https://m.edsoo.ru/f8405614" Type="http://schemas.openxmlformats.org/officeDocument/2006/relationships/hyperlink" Id="rId136"/>
    <Relationship TargetMode="External" Target="https://m.edsoo.ru/f84096d8" Type="http://schemas.openxmlformats.org/officeDocument/2006/relationships/hyperlink" Id="rId137"/>
    <Relationship TargetMode="External" Target="https://m.edsoo.ru/f8407658" Type="http://schemas.openxmlformats.org/officeDocument/2006/relationships/hyperlink" Id="rId138"/>
    <Relationship TargetMode="External" Target="https://m.edsoo.ru/f8407e0a" Type="http://schemas.openxmlformats.org/officeDocument/2006/relationships/hyperlink" Id="rId139"/>
    <Relationship TargetMode="External" Target="https://m.edsoo.ru/f8407fe0" Type="http://schemas.openxmlformats.org/officeDocument/2006/relationships/hyperlink" Id="rId140"/>
    <Relationship TargetMode="External" Target="https://m.edsoo.ru/f8408382" Type="http://schemas.openxmlformats.org/officeDocument/2006/relationships/hyperlink" Id="rId141"/>
    <Relationship TargetMode="External" Target="https://m.edsoo.ru/f840876a" Type="http://schemas.openxmlformats.org/officeDocument/2006/relationships/hyperlink" Id="rId142"/>
    <Relationship TargetMode="External" Target="https://m.edsoo.ru/f84058f8" Type="http://schemas.openxmlformats.org/officeDocument/2006/relationships/hyperlink" Id="rId143"/>
    <Relationship TargetMode="External" Target="https://m.edsoo.ru/f84085e4" Type="http://schemas.openxmlformats.org/officeDocument/2006/relationships/hyperlink" Id="rId144"/>
    <Relationship TargetMode="External" Target="https://m.edsoo.ru/f84091d8" Type="http://schemas.openxmlformats.org/officeDocument/2006/relationships/hyperlink" Id="rId145"/>
    <Relationship TargetMode="External" Target="https://m.edsoo.ru/f840608c" Type="http://schemas.openxmlformats.org/officeDocument/2006/relationships/hyperlink" Id="rId146"/>
    <Relationship TargetMode="External" Target="https://m.edsoo.ru/f8409354" Type="http://schemas.openxmlformats.org/officeDocument/2006/relationships/hyperlink" Id="rId147"/>
    <Relationship TargetMode="External" Target="https://m.edsoo.ru/f8409354" Type="http://schemas.openxmlformats.org/officeDocument/2006/relationships/hyperlink" Id="rId148"/>
    <Relationship TargetMode="External" Target="https://m.edsoo.ru/f84094f8" Type="http://schemas.openxmlformats.org/officeDocument/2006/relationships/hyperlink" Id="rId149"/>
    <Relationship TargetMode="External" Target="https://m.edsoo.ru/f8408fe4" Type="http://schemas.openxmlformats.org/officeDocument/2006/relationships/hyperlink" Id="rId150"/>
    <Relationship TargetMode="External" Target="https://m.edsoo.ru/f84091d8" Type="http://schemas.openxmlformats.org/officeDocument/2006/relationships/hyperlink" Id="rId151"/>
    <Relationship TargetMode="External" Target="https://m.edsoo.ru/f8409354" Type="http://schemas.openxmlformats.org/officeDocument/2006/relationships/hyperlink" Id="rId152"/>
    <Relationship TargetMode="External" Target="https://m.edsoo.ru/f8409be2" Type="http://schemas.openxmlformats.org/officeDocument/2006/relationships/hyperlink" Id="rId153"/>
    <Relationship TargetMode="External" Target="https://m.edsoo.ru/f8409dae" Type="http://schemas.openxmlformats.org/officeDocument/2006/relationships/hyperlink" Id="rId154"/>
    <Relationship TargetMode="External" Target="https://m.edsoo.ru/f840b73a" Type="http://schemas.openxmlformats.org/officeDocument/2006/relationships/hyperlink" Id="rId155"/>
    <Relationship TargetMode="External" Target="https://m.edsoo.ru/f840b8f2" Type="http://schemas.openxmlformats.org/officeDocument/2006/relationships/hyperlink" Id="rId156"/>
    <Relationship TargetMode="External" Target="https://m.edsoo.ru/f840baa0" Type="http://schemas.openxmlformats.org/officeDocument/2006/relationships/hyperlink" Id="rId157"/>
    <Relationship TargetMode="External" Target="https://m.edsoo.ru/f840bc44" Type="http://schemas.openxmlformats.org/officeDocument/2006/relationships/hyperlink" Id="rId15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